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4E" w:rsidRPr="00F9365F" w:rsidRDefault="00CF4A4E" w:rsidP="00CF4A4E">
      <w:pPr>
        <w:pBdr>
          <w:bottom w:val="single" w:sz="4" w:space="1" w:color="auto"/>
        </w:pBdr>
        <w:shd w:val="clear" w:color="auto" w:fill="FFFFFF"/>
        <w:ind w:left="266"/>
        <w:jc w:val="center"/>
        <w:rPr>
          <w:b/>
          <w:sz w:val="28"/>
          <w:szCs w:val="28"/>
        </w:rPr>
      </w:pPr>
      <w:r w:rsidRPr="00F9365F">
        <w:rPr>
          <w:b/>
          <w:spacing w:val="-4"/>
          <w:sz w:val="28"/>
          <w:szCs w:val="28"/>
        </w:rPr>
        <w:t>МИНИСТЕРСТВО ПРИРОДНЫХ РЕСУРСОВ И ЭКОЛОГИИ  КАЛУЖСКОЙ ОБЛАСТИ</w:t>
      </w:r>
    </w:p>
    <w:p w:rsidR="00CF4A4E" w:rsidRPr="00F9365F" w:rsidRDefault="00CF4A4E" w:rsidP="00CF4A4E">
      <w:pPr>
        <w:shd w:val="clear" w:color="auto" w:fill="FFFFFF"/>
        <w:tabs>
          <w:tab w:val="left" w:pos="6710"/>
        </w:tabs>
        <w:spacing w:before="418"/>
        <w:ind w:left="4241"/>
        <w:rPr>
          <w:b/>
          <w:spacing w:val="-4"/>
          <w:sz w:val="28"/>
          <w:szCs w:val="28"/>
        </w:rPr>
      </w:pPr>
      <w:r w:rsidRPr="00F9365F">
        <w:rPr>
          <w:b/>
          <w:spacing w:val="-4"/>
          <w:sz w:val="28"/>
          <w:szCs w:val="28"/>
        </w:rPr>
        <w:t>ПРИКАЗ</w:t>
      </w:r>
    </w:p>
    <w:p w:rsidR="00CF4A4E" w:rsidRPr="0033125D" w:rsidRDefault="0033125D" w:rsidP="00CF4A4E">
      <w:pPr>
        <w:shd w:val="clear" w:color="auto" w:fill="FFFFFF"/>
        <w:tabs>
          <w:tab w:val="left" w:pos="7655"/>
        </w:tabs>
        <w:spacing w:before="418"/>
        <w:rPr>
          <w:sz w:val="26"/>
          <w:szCs w:val="26"/>
          <w:u w:val="single"/>
        </w:rPr>
      </w:pPr>
      <w:r w:rsidRPr="0033125D">
        <w:rPr>
          <w:spacing w:val="-4"/>
          <w:sz w:val="26"/>
          <w:szCs w:val="26"/>
          <w:u w:val="single"/>
        </w:rPr>
        <w:t xml:space="preserve">22 октября 2020 </w:t>
      </w:r>
      <w:r w:rsidR="00CF4A4E" w:rsidRPr="0033125D">
        <w:rPr>
          <w:spacing w:val="-4"/>
          <w:sz w:val="26"/>
          <w:szCs w:val="26"/>
          <w:u w:val="single"/>
        </w:rPr>
        <w:t>г.</w:t>
      </w:r>
      <w:r>
        <w:rPr>
          <w:sz w:val="26"/>
          <w:szCs w:val="26"/>
        </w:rPr>
        <w:tab/>
      </w:r>
      <w:r w:rsidRPr="0033125D">
        <w:rPr>
          <w:sz w:val="26"/>
          <w:szCs w:val="26"/>
          <w:u w:val="single"/>
        </w:rPr>
        <w:t>№ 1450-20</w:t>
      </w:r>
    </w:p>
    <w:p w:rsidR="00CF4A4E" w:rsidRDefault="00CF4A4E" w:rsidP="00CF4A4E">
      <w:pPr>
        <w:shd w:val="clear" w:color="auto" w:fill="FFFFFF"/>
        <w:spacing w:before="43" w:line="295" w:lineRule="exact"/>
        <w:ind w:left="7" w:right="4896"/>
        <w:rPr>
          <w:b/>
          <w:bCs/>
          <w:color w:val="000000"/>
          <w:spacing w:val="-4"/>
          <w:sz w:val="26"/>
          <w:szCs w:val="26"/>
        </w:rPr>
      </w:pPr>
    </w:p>
    <w:p w:rsidR="00CF4A4E" w:rsidRDefault="00CF4A4E" w:rsidP="00CF4A4E">
      <w:pPr>
        <w:pStyle w:val="ConsPlusTitle"/>
        <w:widowControl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CF4A4E" w:rsidRPr="008468D3" w:rsidRDefault="00CF4A4E" w:rsidP="00CF4A4E">
      <w:pPr>
        <w:pStyle w:val="ConsPlusTitle"/>
        <w:widowControl/>
        <w:tabs>
          <w:tab w:val="left" w:pos="4111"/>
        </w:tabs>
        <w:ind w:right="5875"/>
        <w:jc w:val="both"/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</w:pPr>
      <w:r w:rsidRPr="008468D3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б определении границ рыбоводного участка на территории Калужской области </w:t>
      </w:r>
    </w:p>
    <w:p w:rsidR="00CF4A4E" w:rsidRDefault="00CF4A4E" w:rsidP="00CF4A4E">
      <w:pPr>
        <w:pStyle w:val="ConsPlusNormal"/>
        <w:jc w:val="both"/>
        <w:outlineLvl w:val="0"/>
        <w:rPr>
          <w:b w:val="0"/>
          <w:color w:val="000000"/>
        </w:rPr>
      </w:pPr>
    </w:p>
    <w:p w:rsidR="00CF4A4E" w:rsidRPr="008468D3" w:rsidRDefault="00CF4A4E" w:rsidP="00CF4A4E">
      <w:pPr>
        <w:pStyle w:val="ConsPlusNormal"/>
        <w:jc w:val="both"/>
        <w:outlineLvl w:val="0"/>
        <w:rPr>
          <w:b w:val="0"/>
          <w:color w:val="000000"/>
        </w:rPr>
      </w:pPr>
    </w:p>
    <w:p w:rsidR="00CF4A4E" w:rsidRPr="00542889" w:rsidRDefault="00CF4A4E" w:rsidP="00CF4A4E">
      <w:pPr>
        <w:widowControl/>
        <w:ind w:firstLine="708"/>
        <w:jc w:val="both"/>
        <w:rPr>
          <w:bCs/>
          <w:spacing w:val="-2"/>
          <w:sz w:val="26"/>
          <w:szCs w:val="26"/>
        </w:rPr>
      </w:pPr>
      <w:proofErr w:type="gramStart"/>
      <w:r w:rsidRPr="00327D54">
        <w:rPr>
          <w:spacing w:val="-2"/>
          <w:sz w:val="26"/>
          <w:szCs w:val="26"/>
        </w:rPr>
        <w:t xml:space="preserve">В соответствии с </w:t>
      </w:r>
      <w:r>
        <w:rPr>
          <w:bCs/>
          <w:spacing w:val="-2"/>
          <w:sz w:val="26"/>
          <w:szCs w:val="26"/>
        </w:rPr>
        <w:t>Постановлением</w:t>
      </w:r>
      <w:r w:rsidRPr="00542889">
        <w:rPr>
          <w:bCs/>
          <w:spacing w:val="-2"/>
          <w:sz w:val="26"/>
          <w:szCs w:val="26"/>
        </w:rPr>
        <w:t xml:space="preserve"> Правительства Российской Федерации от 11.11.2014 № 1183 (в ред.</w:t>
      </w:r>
      <w:r w:rsidRPr="00542889">
        <w:rPr>
          <w:spacing w:val="-2"/>
          <w:sz w:val="26"/>
          <w:szCs w:val="26"/>
        </w:rPr>
        <w:t xml:space="preserve"> </w:t>
      </w:r>
      <w:r w:rsidRPr="00542889">
        <w:rPr>
          <w:bCs/>
          <w:spacing w:val="-2"/>
          <w:sz w:val="26"/>
          <w:szCs w:val="26"/>
        </w:rPr>
        <w:t>постановлений Правительства Российской Федерации от 15.11.2016 № 1188, от 09.04.2018 № 429 15.05.2019</w:t>
      </w:r>
      <w:r>
        <w:rPr>
          <w:bCs/>
          <w:spacing w:val="-2"/>
          <w:sz w:val="26"/>
          <w:szCs w:val="26"/>
        </w:rPr>
        <w:t>,</w:t>
      </w:r>
      <w:r w:rsidRPr="006D2B35">
        <w:t xml:space="preserve"> </w:t>
      </w:r>
      <w:r>
        <w:rPr>
          <w:bCs/>
          <w:spacing w:val="-2"/>
          <w:sz w:val="26"/>
          <w:szCs w:val="26"/>
        </w:rPr>
        <w:t>от 26.05.2020 №</w:t>
      </w:r>
      <w:r w:rsidRPr="006D2B35">
        <w:rPr>
          <w:bCs/>
          <w:spacing w:val="-2"/>
          <w:sz w:val="26"/>
          <w:szCs w:val="26"/>
        </w:rPr>
        <w:t xml:space="preserve"> 750</w:t>
      </w:r>
      <w:r w:rsidRPr="00542889">
        <w:rPr>
          <w:bCs/>
          <w:spacing w:val="-2"/>
          <w:sz w:val="26"/>
          <w:szCs w:val="26"/>
        </w:rPr>
        <w:t>) 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</w:t>
      </w:r>
      <w:r w:rsidRPr="00542889">
        <w:rPr>
          <w:b/>
          <w:bCs/>
          <w:spacing w:val="-2"/>
          <w:sz w:val="26"/>
          <w:szCs w:val="26"/>
        </w:rPr>
        <w:t xml:space="preserve"> </w:t>
      </w:r>
      <w:r w:rsidRPr="00542889">
        <w:rPr>
          <w:bCs/>
          <w:spacing w:val="-2"/>
          <w:sz w:val="26"/>
          <w:szCs w:val="26"/>
        </w:rPr>
        <w:t xml:space="preserve">Российской Федерации, признаваемых рыбоводными участками», </w:t>
      </w:r>
      <w:proofErr w:type="gramEnd"/>
    </w:p>
    <w:p w:rsidR="00CF4A4E" w:rsidRPr="00542889" w:rsidRDefault="00CF4A4E" w:rsidP="00CF4A4E">
      <w:pPr>
        <w:widowControl/>
        <w:ind w:firstLine="708"/>
        <w:jc w:val="both"/>
        <w:rPr>
          <w:bCs/>
          <w:spacing w:val="-2"/>
          <w:sz w:val="26"/>
          <w:szCs w:val="26"/>
        </w:rPr>
      </w:pPr>
      <w:r w:rsidRPr="00542889">
        <w:rPr>
          <w:b/>
          <w:bCs/>
          <w:spacing w:val="-2"/>
          <w:sz w:val="26"/>
          <w:szCs w:val="26"/>
        </w:rPr>
        <w:t>ПРИКАЗЫВАЮ:</w:t>
      </w:r>
    </w:p>
    <w:p w:rsidR="00CF4A4E" w:rsidRPr="006D2B35" w:rsidRDefault="00CF4A4E" w:rsidP="00CF4A4E">
      <w:pPr>
        <w:shd w:val="clear" w:color="auto" w:fill="FFFFFF"/>
        <w:tabs>
          <w:tab w:val="left" w:pos="1134"/>
        </w:tabs>
        <w:spacing w:before="29" w:line="288" w:lineRule="exact"/>
        <w:ind w:firstLine="709"/>
        <w:jc w:val="both"/>
        <w:rPr>
          <w:color w:val="000000"/>
          <w:spacing w:val="-2"/>
          <w:sz w:val="26"/>
          <w:szCs w:val="26"/>
        </w:rPr>
      </w:pPr>
      <w:r w:rsidRPr="006D2B35">
        <w:rPr>
          <w:color w:val="000000"/>
          <w:spacing w:val="-2"/>
          <w:sz w:val="26"/>
          <w:szCs w:val="26"/>
        </w:rPr>
        <w:t>1. Определить границы рыбоводного участка на всей акватории водохранилища</w:t>
      </w:r>
      <w:r>
        <w:rPr>
          <w:color w:val="000000"/>
          <w:spacing w:val="-2"/>
          <w:sz w:val="26"/>
          <w:szCs w:val="26"/>
        </w:rPr>
        <w:t xml:space="preserve"> «без названия у</w:t>
      </w:r>
      <w:r w:rsidRPr="006D2B35">
        <w:rPr>
          <w:color w:val="000000"/>
          <w:spacing w:val="-2"/>
          <w:sz w:val="26"/>
          <w:szCs w:val="26"/>
        </w:rPr>
        <w:t xml:space="preserve"> д. Старое </w:t>
      </w:r>
      <w:proofErr w:type="spellStart"/>
      <w:r w:rsidRPr="006D2B35">
        <w:rPr>
          <w:color w:val="000000"/>
          <w:spacing w:val="-2"/>
          <w:sz w:val="26"/>
          <w:szCs w:val="26"/>
        </w:rPr>
        <w:t>Шопотово</w:t>
      </w:r>
      <w:proofErr w:type="spellEnd"/>
      <w:r w:rsidRPr="006D2B35">
        <w:rPr>
          <w:color w:val="000000"/>
          <w:spacing w:val="-2"/>
          <w:sz w:val="26"/>
          <w:szCs w:val="26"/>
        </w:rPr>
        <w:t xml:space="preserve">», Барятинского района Калужской области для осуществления пастбищной </w:t>
      </w:r>
      <w:proofErr w:type="spellStart"/>
      <w:r w:rsidRPr="006D2B35">
        <w:rPr>
          <w:color w:val="000000"/>
          <w:spacing w:val="-2"/>
          <w:sz w:val="26"/>
          <w:szCs w:val="26"/>
        </w:rPr>
        <w:t>аквакультуры</w:t>
      </w:r>
      <w:proofErr w:type="spellEnd"/>
      <w:r>
        <w:rPr>
          <w:color w:val="000000"/>
          <w:spacing w:val="-2"/>
          <w:sz w:val="26"/>
          <w:szCs w:val="26"/>
        </w:rPr>
        <w:t xml:space="preserve"> </w:t>
      </w:r>
      <w:r w:rsidRPr="006D2B35">
        <w:rPr>
          <w:color w:val="000000"/>
          <w:spacing w:val="-2"/>
          <w:sz w:val="26"/>
          <w:szCs w:val="26"/>
        </w:rPr>
        <w:t>(сведения о рыбоводном участке прилагаются – приложение № 1).</w:t>
      </w:r>
    </w:p>
    <w:p w:rsidR="00CF4A4E" w:rsidRPr="006D2B35" w:rsidRDefault="00CF4A4E" w:rsidP="00CF4A4E">
      <w:pPr>
        <w:shd w:val="clear" w:color="auto" w:fill="FFFFFF"/>
        <w:tabs>
          <w:tab w:val="left" w:pos="1134"/>
        </w:tabs>
        <w:spacing w:before="29" w:line="288" w:lineRule="exact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2. </w:t>
      </w:r>
      <w:proofErr w:type="gramStart"/>
      <w:r w:rsidRPr="006D2B35">
        <w:rPr>
          <w:spacing w:val="-2"/>
          <w:sz w:val="26"/>
          <w:szCs w:val="26"/>
        </w:rPr>
        <w:t>Контроль за</w:t>
      </w:r>
      <w:proofErr w:type="gramEnd"/>
      <w:r w:rsidRPr="006D2B35">
        <w:rPr>
          <w:spacing w:val="-2"/>
          <w:sz w:val="26"/>
          <w:szCs w:val="26"/>
        </w:rPr>
        <w:t xml:space="preserve"> исполнением настоящего приказа возложить на начальника отдела государственного контроля и надзора за соблюдением законодательства управления по охране и использованию объектов животного мира и водных биологических ресурсов министерства природных ресурсов и экологии Калужской области В.Г.</w:t>
      </w:r>
      <w:r>
        <w:rPr>
          <w:spacing w:val="-2"/>
          <w:sz w:val="26"/>
          <w:szCs w:val="26"/>
        </w:rPr>
        <w:t xml:space="preserve"> </w:t>
      </w:r>
      <w:proofErr w:type="spellStart"/>
      <w:r w:rsidRPr="006D2B35">
        <w:rPr>
          <w:spacing w:val="-2"/>
          <w:sz w:val="26"/>
          <w:szCs w:val="26"/>
        </w:rPr>
        <w:t>Панкрушова</w:t>
      </w:r>
      <w:proofErr w:type="spellEnd"/>
      <w:r>
        <w:rPr>
          <w:spacing w:val="-2"/>
          <w:sz w:val="26"/>
          <w:szCs w:val="26"/>
        </w:rPr>
        <w:t>.</w:t>
      </w:r>
    </w:p>
    <w:p w:rsidR="00CF4A4E" w:rsidRPr="0011385F" w:rsidRDefault="00CF4A4E" w:rsidP="00CF4A4E">
      <w:pPr>
        <w:shd w:val="clear" w:color="auto" w:fill="FFFFFF"/>
        <w:tabs>
          <w:tab w:val="left" w:pos="900"/>
        </w:tabs>
        <w:spacing w:before="29" w:line="288" w:lineRule="exact"/>
        <w:jc w:val="both"/>
        <w:rPr>
          <w:b/>
          <w:spacing w:val="-2"/>
          <w:sz w:val="26"/>
          <w:szCs w:val="26"/>
        </w:rPr>
      </w:pPr>
    </w:p>
    <w:p w:rsidR="00CF4A4E" w:rsidRDefault="00CF4A4E" w:rsidP="00CF4A4E">
      <w:pPr>
        <w:shd w:val="clear" w:color="auto" w:fill="FFFFFF"/>
        <w:tabs>
          <w:tab w:val="left" w:pos="900"/>
        </w:tabs>
        <w:spacing w:before="29" w:line="288" w:lineRule="exact"/>
        <w:ind w:right="-286"/>
        <w:jc w:val="both"/>
        <w:rPr>
          <w:b/>
          <w:spacing w:val="-2"/>
          <w:sz w:val="26"/>
          <w:szCs w:val="26"/>
        </w:rPr>
      </w:pPr>
    </w:p>
    <w:p w:rsidR="00CF4A4E" w:rsidRPr="0011385F" w:rsidRDefault="00CF4A4E" w:rsidP="00CF4A4E">
      <w:pPr>
        <w:shd w:val="clear" w:color="auto" w:fill="FFFFFF"/>
        <w:tabs>
          <w:tab w:val="left" w:pos="900"/>
        </w:tabs>
        <w:spacing w:before="29" w:line="288" w:lineRule="exact"/>
        <w:jc w:val="both"/>
        <w:rPr>
          <w:bCs/>
          <w:spacing w:val="-2"/>
          <w:sz w:val="26"/>
          <w:szCs w:val="26"/>
        </w:rPr>
      </w:pPr>
      <w:proofErr w:type="spellStart"/>
      <w:r>
        <w:rPr>
          <w:b/>
          <w:spacing w:val="-2"/>
          <w:sz w:val="26"/>
          <w:szCs w:val="26"/>
        </w:rPr>
        <w:t>И.о</w:t>
      </w:r>
      <w:proofErr w:type="spellEnd"/>
      <w:r>
        <w:rPr>
          <w:b/>
          <w:spacing w:val="-2"/>
          <w:sz w:val="26"/>
          <w:szCs w:val="26"/>
        </w:rPr>
        <w:t>. министра                                                                                                  Н.В. Кобозев</w:t>
      </w:r>
    </w:p>
    <w:p w:rsidR="00CF4A4E" w:rsidRPr="00F83514" w:rsidRDefault="00CF4A4E" w:rsidP="00CF4A4E">
      <w:pPr>
        <w:shd w:val="clear" w:color="auto" w:fill="FFFFFF"/>
        <w:tabs>
          <w:tab w:val="left" w:pos="900"/>
        </w:tabs>
        <w:spacing w:before="29" w:line="288" w:lineRule="exact"/>
        <w:ind w:firstLine="709"/>
        <w:jc w:val="both"/>
        <w:rPr>
          <w:bCs/>
          <w:color w:val="000000"/>
          <w:spacing w:val="-2"/>
          <w:sz w:val="26"/>
          <w:szCs w:val="26"/>
        </w:rPr>
      </w:pPr>
    </w:p>
    <w:p w:rsidR="00CF4A4E" w:rsidRDefault="00CF4A4E" w:rsidP="00CF4A4E">
      <w:pPr>
        <w:shd w:val="clear" w:color="auto" w:fill="FFFFFF"/>
        <w:tabs>
          <w:tab w:val="left" w:pos="7798"/>
        </w:tabs>
        <w:rPr>
          <w:bCs/>
          <w:color w:val="000000"/>
          <w:spacing w:val="-3"/>
          <w:sz w:val="26"/>
          <w:szCs w:val="26"/>
        </w:rPr>
      </w:pPr>
    </w:p>
    <w:p w:rsidR="00CF4A4E" w:rsidRDefault="00CF4A4E" w:rsidP="00CF4A4E">
      <w:pPr>
        <w:shd w:val="clear" w:color="auto" w:fill="FFFFFF"/>
        <w:tabs>
          <w:tab w:val="left" w:pos="7798"/>
        </w:tabs>
        <w:rPr>
          <w:bCs/>
          <w:color w:val="000000"/>
          <w:spacing w:val="-3"/>
          <w:sz w:val="26"/>
          <w:szCs w:val="26"/>
        </w:rPr>
      </w:pPr>
    </w:p>
    <w:p w:rsidR="00CF4A4E" w:rsidRDefault="00CF4A4E" w:rsidP="00CF4A4E">
      <w:pPr>
        <w:shd w:val="clear" w:color="auto" w:fill="FFFFFF"/>
        <w:tabs>
          <w:tab w:val="left" w:pos="7798"/>
        </w:tabs>
        <w:rPr>
          <w:bCs/>
          <w:color w:val="000000"/>
          <w:spacing w:val="-3"/>
          <w:sz w:val="26"/>
          <w:szCs w:val="26"/>
        </w:rPr>
      </w:pPr>
    </w:p>
    <w:p w:rsidR="00CF4A4E" w:rsidRDefault="00CF4A4E" w:rsidP="00CF4A4E">
      <w:pPr>
        <w:shd w:val="clear" w:color="auto" w:fill="FFFFFF"/>
        <w:tabs>
          <w:tab w:val="left" w:pos="7798"/>
        </w:tabs>
        <w:rPr>
          <w:bCs/>
          <w:color w:val="000000"/>
          <w:spacing w:val="-3"/>
          <w:sz w:val="26"/>
          <w:szCs w:val="26"/>
        </w:rPr>
      </w:pPr>
    </w:p>
    <w:p w:rsidR="00CF4A4E" w:rsidRDefault="00CF4A4E" w:rsidP="00CF4A4E">
      <w:pPr>
        <w:shd w:val="clear" w:color="auto" w:fill="FFFFFF"/>
        <w:tabs>
          <w:tab w:val="left" w:pos="7798"/>
        </w:tabs>
        <w:rPr>
          <w:bCs/>
          <w:color w:val="000000"/>
          <w:spacing w:val="-3"/>
          <w:sz w:val="26"/>
          <w:szCs w:val="26"/>
        </w:rPr>
      </w:pPr>
    </w:p>
    <w:p w:rsidR="00CF4A4E" w:rsidRDefault="00CF4A4E" w:rsidP="00CF4A4E">
      <w:pPr>
        <w:shd w:val="clear" w:color="auto" w:fill="FFFFFF"/>
        <w:tabs>
          <w:tab w:val="left" w:pos="7798"/>
        </w:tabs>
        <w:rPr>
          <w:bCs/>
          <w:color w:val="000000"/>
          <w:spacing w:val="-3"/>
          <w:sz w:val="26"/>
          <w:szCs w:val="26"/>
        </w:rPr>
      </w:pPr>
    </w:p>
    <w:p w:rsidR="00CF4A4E" w:rsidRDefault="00CF4A4E" w:rsidP="00CF4A4E">
      <w:pPr>
        <w:shd w:val="clear" w:color="auto" w:fill="FFFFFF"/>
        <w:tabs>
          <w:tab w:val="left" w:pos="7798"/>
        </w:tabs>
        <w:rPr>
          <w:bCs/>
          <w:color w:val="000000"/>
          <w:spacing w:val="-3"/>
          <w:sz w:val="26"/>
          <w:szCs w:val="26"/>
        </w:rPr>
      </w:pPr>
    </w:p>
    <w:p w:rsidR="00CF4A4E" w:rsidRDefault="00CF4A4E" w:rsidP="00CF4A4E">
      <w:pPr>
        <w:shd w:val="clear" w:color="auto" w:fill="FFFFFF"/>
        <w:tabs>
          <w:tab w:val="left" w:pos="7798"/>
        </w:tabs>
        <w:rPr>
          <w:bCs/>
          <w:color w:val="000000"/>
          <w:spacing w:val="-3"/>
          <w:sz w:val="26"/>
          <w:szCs w:val="26"/>
        </w:rPr>
      </w:pPr>
    </w:p>
    <w:p w:rsidR="00CF4A4E" w:rsidRDefault="00CF4A4E" w:rsidP="00CF4A4E">
      <w:pPr>
        <w:shd w:val="clear" w:color="auto" w:fill="FFFFFF"/>
        <w:tabs>
          <w:tab w:val="left" w:pos="7798"/>
        </w:tabs>
        <w:rPr>
          <w:bCs/>
          <w:color w:val="000000"/>
          <w:spacing w:val="-3"/>
          <w:sz w:val="26"/>
          <w:szCs w:val="26"/>
        </w:rPr>
      </w:pPr>
    </w:p>
    <w:p w:rsidR="00CF4A4E" w:rsidRDefault="00CF4A4E" w:rsidP="00CF4A4E">
      <w:pPr>
        <w:shd w:val="clear" w:color="auto" w:fill="FFFFFF"/>
        <w:tabs>
          <w:tab w:val="left" w:pos="1397"/>
        </w:tabs>
        <w:spacing w:line="295" w:lineRule="exact"/>
        <w:rPr>
          <w:color w:val="000000"/>
          <w:spacing w:val="4"/>
        </w:rPr>
      </w:pPr>
    </w:p>
    <w:p w:rsidR="00CF4A4E" w:rsidRDefault="00CF4A4E" w:rsidP="00CF4A4E">
      <w:pPr>
        <w:shd w:val="clear" w:color="auto" w:fill="FFFFFF"/>
        <w:tabs>
          <w:tab w:val="left" w:pos="1397"/>
        </w:tabs>
        <w:spacing w:line="295" w:lineRule="exact"/>
        <w:rPr>
          <w:color w:val="000000"/>
          <w:spacing w:val="4"/>
        </w:rPr>
      </w:pPr>
    </w:p>
    <w:p w:rsidR="00CF4A4E" w:rsidRDefault="00CF4A4E" w:rsidP="00CF4A4E">
      <w:pPr>
        <w:shd w:val="clear" w:color="auto" w:fill="FFFFFF"/>
        <w:tabs>
          <w:tab w:val="left" w:pos="1397"/>
        </w:tabs>
        <w:spacing w:line="295" w:lineRule="exact"/>
        <w:jc w:val="right"/>
        <w:rPr>
          <w:color w:val="000000"/>
          <w:spacing w:val="4"/>
        </w:rPr>
      </w:pPr>
    </w:p>
    <w:p w:rsidR="00CF4A4E" w:rsidRPr="00577A32" w:rsidRDefault="00CF4A4E" w:rsidP="00CF4A4E">
      <w:pPr>
        <w:shd w:val="clear" w:color="auto" w:fill="FFFFFF"/>
        <w:tabs>
          <w:tab w:val="left" w:pos="1397"/>
        </w:tabs>
        <w:spacing w:line="295" w:lineRule="exact"/>
        <w:jc w:val="right"/>
        <w:rPr>
          <w:color w:val="000000"/>
          <w:spacing w:val="4"/>
        </w:rPr>
      </w:pPr>
      <w:r w:rsidRPr="00577A32">
        <w:rPr>
          <w:color w:val="000000"/>
          <w:spacing w:val="4"/>
        </w:rPr>
        <w:lastRenderedPageBreak/>
        <w:t>Приложение</w:t>
      </w:r>
      <w:r>
        <w:rPr>
          <w:color w:val="000000"/>
          <w:spacing w:val="4"/>
        </w:rPr>
        <w:t xml:space="preserve"> № 1</w:t>
      </w:r>
    </w:p>
    <w:p w:rsidR="00CF4A4E" w:rsidRDefault="00CF4A4E" w:rsidP="00CF4A4E">
      <w:pPr>
        <w:shd w:val="clear" w:color="auto" w:fill="FFFFFF"/>
        <w:tabs>
          <w:tab w:val="left" w:pos="1397"/>
        </w:tabs>
        <w:spacing w:line="295" w:lineRule="exact"/>
        <w:jc w:val="right"/>
        <w:rPr>
          <w:color w:val="000000"/>
          <w:spacing w:val="4"/>
        </w:rPr>
      </w:pPr>
      <w:r w:rsidRPr="00577A32">
        <w:rPr>
          <w:color w:val="000000"/>
          <w:spacing w:val="4"/>
        </w:rPr>
        <w:t xml:space="preserve">к приказу </w:t>
      </w:r>
      <w:r>
        <w:rPr>
          <w:color w:val="000000"/>
          <w:spacing w:val="4"/>
        </w:rPr>
        <w:t xml:space="preserve">министерства природных ресурсов </w:t>
      </w:r>
    </w:p>
    <w:p w:rsidR="00CF4A4E" w:rsidRDefault="00CF4A4E" w:rsidP="00CF4A4E">
      <w:pPr>
        <w:shd w:val="clear" w:color="auto" w:fill="FFFFFF"/>
        <w:tabs>
          <w:tab w:val="left" w:pos="1397"/>
        </w:tabs>
        <w:spacing w:line="295" w:lineRule="exact"/>
        <w:jc w:val="right"/>
        <w:rPr>
          <w:color w:val="000000"/>
          <w:spacing w:val="4"/>
        </w:rPr>
      </w:pPr>
      <w:r>
        <w:rPr>
          <w:color w:val="000000"/>
          <w:spacing w:val="4"/>
        </w:rPr>
        <w:t>и экологии</w:t>
      </w:r>
      <w:r w:rsidRPr="00577A32">
        <w:rPr>
          <w:color w:val="000000"/>
          <w:spacing w:val="4"/>
        </w:rPr>
        <w:t xml:space="preserve"> Калужской области </w:t>
      </w:r>
    </w:p>
    <w:p w:rsidR="00CF4A4E" w:rsidRPr="00577A32" w:rsidRDefault="0033125D" w:rsidP="00CF4A4E">
      <w:pPr>
        <w:shd w:val="clear" w:color="auto" w:fill="FFFFFF"/>
        <w:tabs>
          <w:tab w:val="left" w:pos="1397"/>
        </w:tabs>
        <w:spacing w:line="295" w:lineRule="exact"/>
        <w:jc w:val="right"/>
        <w:rPr>
          <w:color w:val="000000"/>
          <w:spacing w:val="4"/>
        </w:rPr>
      </w:pPr>
      <w:r>
        <w:rPr>
          <w:color w:val="000000"/>
          <w:spacing w:val="4"/>
        </w:rPr>
        <w:t>от 22 октября 2020 г.</w:t>
      </w:r>
      <w:r w:rsidR="00CF4A4E" w:rsidRPr="00577A32">
        <w:rPr>
          <w:color w:val="000000"/>
          <w:spacing w:val="4"/>
        </w:rPr>
        <w:t xml:space="preserve"> № </w:t>
      </w:r>
      <w:r>
        <w:rPr>
          <w:color w:val="000000"/>
          <w:spacing w:val="4"/>
        </w:rPr>
        <w:t xml:space="preserve"> 1450-20</w:t>
      </w:r>
      <w:bookmarkStart w:id="0" w:name="_GoBack"/>
      <w:bookmarkEnd w:id="0"/>
      <w:r w:rsidR="00CF4A4E" w:rsidRPr="00577A32">
        <w:rPr>
          <w:color w:val="000000"/>
          <w:spacing w:val="4"/>
        </w:rPr>
        <w:t xml:space="preserve"> </w:t>
      </w:r>
    </w:p>
    <w:p w:rsidR="00CF4A4E" w:rsidRPr="00577A32" w:rsidRDefault="00CF4A4E" w:rsidP="00CF4A4E">
      <w:pPr>
        <w:widowControl/>
        <w:autoSpaceDE/>
        <w:autoSpaceDN/>
        <w:adjustRightInd/>
        <w:jc w:val="center"/>
        <w:rPr>
          <w:b/>
          <w:sz w:val="28"/>
          <w:szCs w:val="26"/>
        </w:rPr>
      </w:pPr>
    </w:p>
    <w:p w:rsidR="00CF4A4E" w:rsidRPr="00577A32" w:rsidRDefault="00CF4A4E" w:rsidP="00CF4A4E">
      <w:pPr>
        <w:widowControl/>
        <w:autoSpaceDE/>
        <w:autoSpaceDN/>
        <w:adjustRightInd/>
        <w:jc w:val="center"/>
        <w:rPr>
          <w:b/>
          <w:sz w:val="28"/>
          <w:szCs w:val="26"/>
        </w:rPr>
      </w:pPr>
      <w:r w:rsidRPr="00577A32">
        <w:rPr>
          <w:b/>
          <w:sz w:val="28"/>
          <w:szCs w:val="26"/>
        </w:rPr>
        <w:t>Сведения о рыбоводном участке</w:t>
      </w:r>
    </w:p>
    <w:p w:rsidR="00CF4A4E" w:rsidRPr="00577A32" w:rsidRDefault="00CF4A4E" w:rsidP="00CF4A4E">
      <w:pPr>
        <w:widowControl/>
        <w:autoSpaceDE/>
        <w:autoSpaceDN/>
        <w:adjustRightInd/>
        <w:ind w:right="-284"/>
        <w:rPr>
          <w:b/>
          <w:sz w:val="26"/>
          <w:szCs w:val="26"/>
        </w:rPr>
      </w:pPr>
    </w:p>
    <w:p w:rsidR="00CF4A4E" w:rsidRPr="00CF4A4E" w:rsidRDefault="00CF4A4E" w:rsidP="00CF4A4E">
      <w:pPr>
        <w:widowControl/>
        <w:autoSpaceDE/>
        <w:autoSpaceDN/>
        <w:adjustRightInd/>
        <w:ind w:right="-284"/>
        <w:rPr>
          <w:sz w:val="24"/>
          <w:szCs w:val="24"/>
        </w:rPr>
      </w:pPr>
      <w:r w:rsidRPr="00577A32">
        <w:rPr>
          <w:b/>
          <w:sz w:val="26"/>
          <w:szCs w:val="26"/>
        </w:rPr>
        <w:t>Наименование водного объекта: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водохранилище «без названия у</w:t>
      </w:r>
      <w:r w:rsidRPr="006D2B35">
        <w:rPr>
          <w:color w:val="000000"/>
          <w:spacing w:val="-2"/>
          <w:sz w:val="26"/>
          <w:szCs w:val="26"/>
        </w:rPr>
        <w:t xml:space="preserve"> д. Старое </w:t>
      </w:r>
      <w:proofErr w:type="spellStart"/>
      <w:r w:rsidRPr="006D2B35">
        <w:rPr>
          <w:color w:val="000000"/>
          <w:spacing w:val="-2"/>
          <w:sz w:val="26"/>
          <w:szCs w:val="26"/>
        </w:rPr>
        <w:t>Шопотово</w:t>
      </w:r>
      <w:proofErr w:type="spellEnd"/>
      <w:r w:rsidRPr="006D2B35">
        <w:rPr>
          <w:color w:val="000000"/>
          <w:spacing w:val="-2"/>
          <w:sz w:val="26"/>
          <w:szCs w:val="26"/>
        </w:rPr>
        <w:t>», Барятинского района Калужской области</w:t>
      </w:r>
      <w:r w:rsidRPr="00577A32">
        <w:rPr>
          <w:sz w:val="26"/>
          <w:szCs w:val="26"/>
        </w:rPr>
        <w:t>.</w:t>
      </w:r>
    </w:p>
    <w:p w:rsidR="00CF4A4E" w:rsidRDefault="00CF4A4E" w:rsidP="00CF4A4E">
      <w:pPr>
        <w:widowControl/>
        <w:autoSpaceDE/>
        <w:autoSpaceDN/>
        <w:adjustRightInd/>
        <w:rPr>
          <w:sz w:val="26"/>
          <w:szCs w:val="26"/>
        </w:rPr>
      </w:pPr>
      <w:r w:rsidRPr="00577A32">
        <w:rPr>
          <w:b/>
          <w:sz w:val="26"/>
          <w:szCs w:val="26"/>
        </w:rPr>
        <w:t xml:space="preserve">Границы рыбоводного участка: </w:t>
      </w:r>
      <w:r w:rsidRPr="003D2F4E">
        <w:rPr>
          <w:sz w:val="26"/>
          <w:szCs w:val="26"/>
        </w:rPr>
        <w:t>по береговой линии в пределах всей акватории водного объекта</w:t>
      </w:r>
      <w:r>
        <w:rPr>
          <w:sz w:val="26"/>
          <w:szCs w:val="26"/>
        </w:rPr>
        <w:t xml:space="preserve">, а также по точкам, </w:t>
      </w:r>
      <w:r w:rsidRPr="003D2F4E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Pr="003D2F4E">
        <w:rPr>
          <w:sz w:val="26"/>
          <w:szCs w:val="26"/>
        </w:rPr>
        <w:t xml:space="preserve"> имеют следующие координаты</w:t>
      </w:r>
      <w:r>
        <w:rPr>
          <w:sz w:val="26"/>
          <w:szCs w:val="26"/>
        </w:rPr>
        <w:t>:</w:t>
      </w:r>
    </w:p>
    <w:p w:rsidR="00CF4A4E" w:rsidRPr="003D2F4E" w:rsidRDefault="00CF4A4E" w:rsidP="00CF4A4E">
      <w:pPr>
        <w:widowControl/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 w:rsidRPr="003D2F4E">
        <w:rPr>
          <w:sz w:val="26"/>
          <w:szCs w:val="26"/>
        </w:rPr>
        <w:t>54°17'20.42"С, 34°18'23.90"В</w:t>
      </w:r>
    </w:p>
    <w:p w:rsidR="00CF4A4E" w:rsidRPr="003D2F4E" w:rsidRDefault="00CF4A4E" w:rsidP="00CF4A4E">
      <w:pPr>
        <w:widowControl/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 w:rsidRPr="003D2F4E">
        <w:rPr>
          <w:sz w:val="26"/>
          <w:szCs w:val="26"/>
        </w:rPr>
        <w:t>54°17'23.46"С, 34°18'28.78"В</w:t>
      </w:r>
    </w:p>
    <w:p w:rsidR="00CF4A4E" w:rsidRPr="003D2F4E" w:rsidRDefault="00CF4A4E" w:rsidP="00CF4A4E">
      <w:pPr>
        <w:widowControl/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 w:rsidRPr="003D2F4E">
        <w:rPr>
          <w:sz w:val="26"/>
          <w:szCs w:val="26"/>
        </w:rPr>
        <w:t>54°17'45.04"С, 34°18'10.25"В</w:t>
      </w:r>
    </w:p>
    <w:p w:rsidR="00CF4A4E" w:rsidRPr="003D2F4E" w:rsidRDefault="00CF4A4E" w:rsidP="00CF4A4E">
      <w:pPr>
        <w:widowControl/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 w:rsidRPr="003D2F4E">
        <w:rPr>
          <w:sz w:val="26"/>
          <w:szCs w:val="26"/>
        </w:rPr>
        <w:t>54°17'55.53"С, 34°18'18.29"В</w:t>
      </w:r>
    </w:p>
    <w:p w:rsidR="00CF4A4E" w:rsidRPr="00CF4A4E" w:rsidRDefault="00CF4A4E" w:rsidP="00CF4A4E">
      <w:pPr>
        <w:widowControl/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 w:rsidRPr="003D2F4E">
        <w:rPr>
          <w:sz w:val="26"/>
          <w:szCs w:val="26"/>
        </w:rPr>
        <w:t>54°17'34.63"С, 34°18'9.74"В</w:t>
      </w:r>
    </w:p>
    <w:p w:rsidR="00CF4A4E" w:rsidRPr="00CF4A4E" w:rsidRDefault="00CF4A4E" w:rsidP="00CF4A4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6"/>
          <w:szCs w:val="26"/>
        </w:rPr>
        <w:t>Точки последовательно соединены по береговой линии водного объекта от точки № 1 до точки № 5.</w:t>
      </w:r>
    </w:p>
    <w:p w:rsidR="00CF4A4E" w:rsidRPr="00CF4A4E" w:rsidRDefault="00CF4A4E" w:rsidP="00CF4A4E">
      <w:pPr>
        <w:ind w:hanging="142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577A32">
        <w:rPr>
          <w:b/>
          <w:sz w:val="26"/>
          <w:szCs w:val="26"/>
        </w:rPr>
        <w:t xml:space="preserve">Система координат: </w:t>
      </w:r>
      <w:r w:rsidRPr="009574E2">
        <w:rPr>
          <w:sz w:val="28"/>
          <w:szCs w:val="28"/>
        </w:rPr>
        <w:t>WGS 84</w:t>
      </w:r>
      <w:r>
        <w:rPr>
          <w:sz w:val="26"/>
          <w:szCs w:val="26"/>
        </w:rPr>
        <w:t>.</w:t>
      </w:r>
    </w:p>
    <w:p w:rsidR="00CF4A4E" w:rsidRPr="00CF4A4E" w:rsidRDefault="00CF4A4E" w:rsidP="00CF4A4E">
      <w:pPr>
        <w:rPr>
          <w:sz w:val="26"/>
          <w:szCs w:val="26"/>
        </w:rPr>
      </w:pPr>
      <w:r w:rsidRPr="00577A32">
        <w:rPr>
          <w:b/>
          <w:sz w:val="26"/>
          <w:szCs w:val="26"/>
        </w:rPr>
        <w:t>Площадь акватории:</w:t>
      </w:r>
      <w:r>
        <w:rPr>
          <w:sz w:val="26"/>
          <w:szCs w:val="26"/>
        </w:rPr>
        <w:t xml:space="preserve"> 18 га.</w:t>
      </w:r>
    </w:p>
    <w:p w:rsidR="00CF4A4E" w:rsidRPr="00577A32" w:rsidRDefault="00CF4A4E" w:rsidP="00CF4A4E">
      <w:pPr>
        <w:rPr>
          <w:color w:val="000000"/>
          <w:spacing w:val="4"/>
          <w:sz w:val="26"/>
          <w:szCs w:val="26"/>
        </w:rPr>
      </w:pPr>
      <w:r w:rsidRPr="00577A32">
        <w:rPr>
          <w:b/>
          <w:sz w:val="26"/>
          <w:szCs w:val="26"/>
        </w:rPr>
        <w:t>Вид водопользования:</w:t>
      </w:r>
      <w:r w:rsidRPr="00577A32">
        <w:rPr>
          <w:sz w:val="26"/>
          <w:szCs w:val="26"/>
        </w:rPr>
        <w:t xml:space="preserve"> обособленное водопользование.</w:t>
      </w:r>
      <w:r w:rsidRPr="003D2F4E">
        <w:rPr>
          <w:color w:val="000000"/>
          <w:spacing w:val="4"/>
          <w:sz w:val="26"/>
          <w:szCs w:val="26"/>
        </w:rPr>
        <w:t xml:space="preserve"> </w:t>
      </w:r>
    </w:p>
    <w:p w:rsidR="00E81B9D" w:rsidRDefault="0033125D"/>
    <w:p w:rsidR="00CF4A4E" w:rsidRDefault="00CF4A4E"/>
    <w:p w:rsidR="00CF4A4E" w:rsidRDefault="00CF4A4E" w:rsidP="00CF4A4E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4063365" cy="4603750"/>
            <wp:effectExtent l="0" t="0" r="0" b="635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503"/>
    <w:multiLevelType w:val="hybridMultilevel"/>
    <w:tmpl w:val="D3FC0F94"/>
    <w:lvl w:ilvl="0" w:tplc="1E7CE8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5D"/>
    <w:rsid w:val="001C5E5D"/>
    <w:rsid w:val="0033125D"/>
    <w:rsid w:val="00AE2677"/>
    <w:rsid w:val="00CF4A4E"/>
    <w:rsid w:val="00DD08FA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4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F4A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4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F4A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Ольга Алексеевна</dc:creator>
  <cp:lastModifiedBy>Королев Дмитрий Валерьевич</cp:lastModifiedBy>
  <cp:revision>3</cp:revision>
  <cp:lastPrinted>2020-10-23T08:17:00Z</cp:lastPrinted>
  <dcterms:created xsi:type="dcterms:W3CDTF">2020-10-23T11:40:00Z</dcterms:created>
  <dcterms:modified xsi:type="dcterms:W3CDTF">2020-10-23T11:41:00Z</dcterms:modified>
</cp:coreProperties>
</file>